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CA3" w:rsidRDefault="004C5CA3" w:rsidP="004C5CA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Communiqué de Presse</w:t>
      </w:r>
    </w:p>
    <w:p w:rsidR="004C5CA3" w:rsidRDefault="004C5CA3">
      <w:pPr>
        <w:rPr>
          <w:b/>
          <w:i/>
          <w:sz w:val="32"/>
          <w:szCs w:val="32"/>
        </w:rPr>
      </w:pPr>
    </w:p>
    <w:p w:rsidR="00316941" w:rsidRPr="004C5CA3" w:rsidRDefault="001C7785">
      <w:pPr>
        <w:rPr>
          <w:b/>
          <w:i/>
          <w:sz w:val="32"/>
          <w:szCs w:val="32"/>
        </w:rPr>
      </w:pPr>
      <w:r w:rsidRPr="004C5CA3">
        <w:rPr>
          <w:b/>
          <w:i/>
          <w:sz w:val="32"/>
          <w:szCs w:val="32"/>
        </w:rPr>
        <w:t>Réunion Extraordinaire du Bureau Exécutif de la LGFP</w:t>
      </w:r>
    </w:p>
    <w:p w:rsidR="001C7785" w:rsidRDefault="001C7785"/>
    <w:p w:rsidR="001C7785" w:rsidRDefault="001C7785">
      <w:r>
        <w:t xml:space="preserve">Le Bureau Exécutif de la Ligue Guinéenne </w:t>
      </w:r>
      <w:r w:rsidR="004C5CA3">
        <w:t>de Football Professionnel s’est réuni en S</w:t>
      </w:r>
      <w:r>
        <w:t>ession extraordinaire ce jeudi 17-09-2020</w:t>
      </w:r>
      <w:r w:rsidR="00994DF8">
        <w:t xml:space="preserve"> à 11H précises à son siège dans l’enceinte du Palais du Peuple</w:t>
      </w:r>
      <w:r>
        <w:t>. Plusieurs points étaient inscrits à l’ordre du jour.</w:t>
      </w:r>
    </w:p>
    <w:p w:rsidR="001C7785" w:rsidRPr="004C5CA3" w:rsidRDefault="001C7785" w:rsidP="001C7785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4C5CA3">
        <w:rPr>
          <w:i/>
          <w:sz w:val="28"/>
          <w:szCs w:val="28"/>
        </w:rPr>
        <w:t>Informations Générales</w:t>
      </w:r>
    </w:p>
    <w:p w:rsidR="001C7785" w:rsidRDefault="001C7785" w:rsidP="001C7785">
      <w:pPr>
        <w:pStyle w:val="ListParagraph"/>
        <w:numPr>
          <w:ilvl w:val="0"/>
          <w:numId w:val="2"/>
        </w:numPr>
      </w:pPr>
      <w:r>
        <w:t>Budget Prévisionnel 2020-2021</w:t>
      </w:r>
    </w:p>
    <w:p w:rsidR="001C7785" w:rsidRDefault="001C7785" w:rsidP="001C7785">
      <w:pPr>
        <w:pStyle w:val="ListParagraph"/>
        <w:numPr>
          <w:ilvl w:val="0"/>
          <w:numId w:val="2"/>
        </w:numPr>
      </w:pPr>
      <w:r>
        <w:t>Super Classico (</w:t>
      </w:r>
      <w:r w:rsidRPr="004C5CA3">
        <w:rPr>
          <w:b/>
          <w:i/>
        </w:rPr>
        <w:t>AS Kaloum</w:t>
      </w:r>
      <w:r>
        <w:t xml:space="preserve"> VS </w:t>
      </w:r>
      <w:r w:rsidRPr="004C5CA3">
        <w:rPr>
          <w:b/>
          <w:i/>
        </w:rPr>
        <w:t>Horoya AC</w:t>
      </w:r>
      <w:r>
        <w:t>)</w:t>
      </w:r>
    </w:p>
    <w:p w:rsidR="001C7785" w:rsidRDefault="001C7785" w:rsidP="001C7785">
      <w:pPr>
        <w:pStyle w:val="ListParagraph"/>
        <w:numPr>
          <w:ilvl w:val="0"/>
          <w:numId w:val="2"/>
        </w:numPr>
      </w:pPr>
      <w:r>
        <w:t>Démarrage  du Championnat National Ligue I et II 2020-2021</w:t>
      </w:r>
    </w:p>
    <w:p w:rsidR="001C7785" w:rsidRPr="004C5CA3" w:rsidRDefault="001C7785" w:rsidP="001C7785">
      <w:pPr>
        <w:pStyle w:val="ListParagraph"/>
        <w:ind w:left="1080"/>
        <w:rPr>
          <w:i/>
          <w:sz w:val="28"/>
          <w:szCs w:val="28"/>
        </w:rPr>
      </w:pPr>
    </w:p>
    <w:p w:rsidR="001C7785" w:rsidRPr="004C5CA3" w:rsidRDefault="001C7785" w:rsidP="004C5CA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4C5CA3">
        <w:rPr>
          <w:i/>
          <w:sz w:val="28"/>
          <w:szCs w:val="28"/>
        </w:rPr>
        <w:t xml:space="preserve">Situation des </w:t>
      </w:r>
      <w:r w:rsidR="004C5CA3" w:rsidRPr="004C5CA3">
        <w:rPr>
          <w:i/>
          <w:sz w:val="28"/>
          <w:szCs w:val="28"/>
        </w:rPr>
        <w:t>terrains (</w:t>
      </w:r>
      <w:r w:rsidRPr="004C5CA3">
        <w:rPr>
          <w:i/>
          <w:sz w:val="28"/>
          <w:szCs w:val="28"/>
        </w:rPr>
        <w:t>Prospection</w:t>
      </w:r>
      <w:r w:rsidR="00994DF8">
        <w:rPr>
          <w:i/>
          <w:sz w:val="28"/>
          <w:szCs w:val="28"/>
        </w:rPr>
        <w:t xml:space="preserve"> des</w:t>
      </w:r>
      <w:r w:rsidRPr="004C5CA3">
        <w:rPr>
          <w:i/>
          <w:sz w:val="28"/>
          <w:szCs w:val="28"/>
        </w:rPr>
        <w:t xml:space="preserve"> Stades de Compétitions)</w:t>
      </w:r>
    </w:p>
    <w:p w:rsidR="004C5CA3" w:rsidRDefault="004C5CA3" w:rsidP="004C5CA3">
      <w:pPr>
        <w:pStyle w:val="ListParagraph"/>
        <w:numPr>
          <w:ilvl w:val="0"/>
          <w:numId w:val="1"/>
        </w:numPr>
        <w:rPr>
          <w:i/>
          <w:sz w:val="28"/>
          <w:szCs w:val="28"/>
        </w:rPr>
      </w:pPr>
      <w:r w:rsidRPr="004C5CA3">
        <w:rPr>
          <w:i/>
          <w:sz w:val="28"/>
          <w:szCs w:val="28"/>
        </w:rPr>
        <w:t>Divers</w:t>
      </w:r>
      <w:r>
        <w:rPr>
          <w:i/>
          <w:sz w:val="28"/>
          <w:szCs w:val="28"/>
        </w:rPr>
        <w:t xml:space="preserve">. </w:t>
      </w:r>
    </w:p>
    <w:p w:rsidR="004C5CA3" w:rsidRDefault="004C5CA3" w:rsidP="004C5CA3">
      <w:r>
        <w:rPr>
          <w:sz w:val="28"/>
          <w:szCs w:val="28"/>
        </w:rPr>
        <w:t>-</w:t>
      </w:r>
      <w:r w:rsidR="00D23BDB">
        <w:t>En informations</w:t>
      </w:r>
      <w:r w:rsidRPr="004C5CA3">
        <w:t>,</w:t>
      </w:r>
      <w:r>
        <w:t xml:space="preserve"> </w:t>
      </w:r>
      <w:r w:rsidR="00D23BDB">
        <w:t>le Secrétaire Général de la Ligue a informé le Bureau exécutif de la validation des Statuts révisés pour la saison 2020-2021, préalable à l’ouverture de toute nouvelle saison. Et dans la même optique, un budget prévisionnel d’urgence a été arrêté pour le démarrage effectif du Championnat en Ligue I et II.</w:t>
      </w:r>
    </w:p>
    <w:p w:rsidR="0006298E" w:rsidRDefault="00D05D26" w:rsidP="004C5CA3">
      <w:r>
        <w:t xml:space="preserve">Par ailleurs, le Super Classico </w:t>
      </w:r>
      <w:r w:rsidR="00FF4F0A">
        <w:t>(</w:t>
      </w:r>
      <w:r>
        <w:t>étant une idée des deux (2) Clubs AS Kaloum et Horoya AC</w:t>
      </w:r>
      <w:r w:rsidR="00FF4F0A">
        <w:t>) reste maintenu. L</w:t>
      </w:r>
      <w:r>
        <w:t xml:space="preserve">a Ligue se mettra en rapport avec les responsables des Clubs pour une bonne organisation de ce match dont la date sera fixée très </w:t>
      </w:r>
      <w:r w:rsidR="00FF4F0A">
        <w:t>prochainement</w:t>
      </w:r>
      <w:r>
        <w:t>.</w:t>
      </w:r>
    </w:p>
    <w:p w:rsidR="00C61C1B" w:rsidRDefault="00C61C1B" w:rsidP="004C5CA3">
      <w:r>
        <w:t>-Concernant la situation des terrains, une équipe d’homologation sera mise en place pour aller inspecter les différents sites. Etant entendu que tous les matchs de Ligue I se joueront sur soit du gazon synthétique soit du gazon naturel cette Saison.</w:t>
      </w:r>
    </w:p>
    <w:p w:rsidR="00994DF8" w:rsidRDefault="00994DF8" w:rsidP="004C5CA3">
      <w:r>
        <w:t>A noter enfin que la date du 02 octobre reste maintenue pour le démarrage du Championnat sous réserve de l’obtention d’une Subvention pour l’organisation des différentes activités.</w:t>
      </w:r>
    </w:p>
    <w:p w:rsidR="00994DF8" w:rsidRDefault="00994DF8" w:rsidP="004C5CA3">
      <w:r>
        <w:t>-Dans les divers, le Bureau Exécutif a été largement briefé sur les travaux de rénovation des locaux de la Ligue.</w:t>
      </w:r>
      <w:bookmarkStart w:id="0" w:name="_GoBack"/>
      <w:bookmarkEnd w:id="0"/>
    </w:p>
    <w:p w:rsidR="00994DF8" w:rsidRPr="00994DF8" w:rsidRDefault="00994DF8" w:rsidP="004C5CA3">
      <w:pPr>
        <w:rPr>
          <w:sz w:val="32"/>
          <w:szCs w:val="32"/>
        </w:rPr>
      </w:pPr>
      <w:r w:rsidRPr="00994DF8">
        <w:rPr>
          <w:b/>
          <w:i/>
          <w:sz w:val="32"/>
          <w:szCs w:val="32"/>
        </w:rPr>
        <w:t>La Ligue Guinéenne de Football Professionnel.</w:t>
      </w:r>
    </w:p>
    <w:sectPr w:rsidR="00994DF8" w:rsidRPr="00994DF8" w:rsidSect="0077378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55E2"/>
    <w:multiLevelType w:val="hybridMultilevel"/>
    <w:tmpl w:val="FC90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C2608"/>
    <w:multiLevelType w:val="hybridMultilevel"/>
    <w:tmpl w:val="C04EF60A"/>
    <w:lvl w:ilvl="0" w:tplc="033E9D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941"/>
    <w:rsid w:val="0006298E"/>
    <w:rsid w:val="001C7785"/>
    <w:rsid w:val="00316941"/>
    <w:rsid w:val="004C5CA3"/>
    <w:rsid w:val="00773784"/>
    <w:rsid w:val="00802399"/>
    <w:rsid w:val="00994DF8"/>
    <w:rsid w:val="00C61C1B"/>
    <w:rsid w:val="00D05D26"/>
    <w:rsid w:val="00D23BDB"/>
    <w:rsid w:val="00FF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8F6D5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255</Words>
  <Characters>1458</Characters>
  <Application>Microsoft Macintosh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cellounoya</dc:creator>
  <cp:keywords/>
  <dc:description/>
  <cp:lastModifiedBy>cellounoya</cp:lastModifiedBy>
  <cp:revision>1</cp:revision>
  <dcterms:created xsi:type="dcterms:W3CDTF">2020-09-15T08:41:00Z</dcterms:created>
  <dcterms:modified xsi:type="dcterms:W3CDTF">2020-09-17T12:56:00Z</dcterms:modified>
</cp:coreProperties>
</file>